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22" w:rsidRDefault="00146C22" w:rsidP="00146C22">
      <w:pPr>
        <w:pStyle w:val="a6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59264" behindDoc="0" locked="0" layoutInCell="1" allowOverlap="1" wp14:anchorId="4FEF12D4" wp14:editId="21B232F9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C22" w:rsidRDefault="00146C22" w:rsidP="00146C22">
      <w:pPr>
        <w:pStyle w:val="a6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146C22" w:rsidRPr="00F40644" w:rsidRDefault="00146C22" w:rsidP="00146C22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538135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       </w:t>
      </w:r>
      <w:r w:rsidRPr="00F40644">
        <w:rPr>
          <w:rFonts w:ascii="Simplified Arabic" w:hAnsi="Simplified Arabic" w:cs="AL-Mohanad Bold"/>
          <w:b/>
          <w:bCs/>
          <w:color w:val="538135" w:themeColor="accent6" w:themeShade="BF"/>
          <w:sz w:val="24"/>
          <w:szCs w:val="24"/>
          <w:rtl/>
        </w:rPr>
        <w:t>توصيف مختصر للمقرر</w:t>
      </w:r>
      <w:r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/ الفصل </w:t>
      </w:r>
      <w:proofErr w:type="gramStart"/>
      <w:r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الأول </w:t>
      </w:r>
      <w:r w:rsidRPr="00F40644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من</w:t>
      </w:r>
      <w:proofErr w:type="gramEnd"/>
      <w:r w:rsidRPr="00F40644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العام الجامعي   </w:t>
      </w:r>
      <w:r w:rsidRPr="00F40644">
        <w:rPr>
          <w:rFonts w:ascii="Simplified Arabic" w:hAnsi="Simplified Arabic" w:cs="AL-Mohanad Bold"/>
          <w:b/>
          <w:bCs/>
          <w:color w:val="538135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>ـ 2017/2018م</w:t>
      </w:r>
    </w:p>
    <w:p w:rsidR="00146C22" w:rsidRPr="002C1BEB" w:rsidRDefault="00146C22" w:rsidP="00146C22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538135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538135" w:themeColor="accent6" w:themeShade="BF"/>
          <w:sz w:val="24"/>
          <w:szCs w:val="24"/>
          <w:rtl/>
        </w:rPr>
        <w:t xml:space="preserve"> فصل دراسي</w:t>
      </w:r>
    </w:p>
    <w:p w:rsidR="00146C22" w:rsidRPr="00F40644" w:rsidRDefault="00146C22" w:rsidP="00146C22">
      <w:pPr>
        <w:pStyle w:val="a6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 العلوم 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146C22">
            <w:pPr>
              <w:pStyle w:val="a5"/>
              <w:numPr>
                <w:ilvl w:val="0"/>
                <w:numId w:val="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 </w:t>
            </w: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اسم المقرر ورمزه: الجبر الخطي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1  242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3375D9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الرابع</w:t>
            </w: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455BC9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(2) عملي 1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455BC9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231ريض</w:t>
            </w: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A67569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3375D9" w:rsidRDefault="00146C22" w:rsidP="00A67569">
            <w:pPr>
              <w:pStyle w:val="a5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A67569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المكتب: 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الهاتف:  التحويلة 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CA0FD8" w:rsidRDefault="00146C22" w:rsidP="00A67569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AA704E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الساعات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الاحد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الثلاثاء  الوقت ( 8-13  10-13 )</w:t>
            </w:r>
          </w:p>
        </w:tc>
        <w:tc>
          <w:tcPr>
            <w:tcW w:w="5386" w:type="dxa"/>
            <w:gridSpan w:val="4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3375D9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مجموعة من الكتب </w:t>
            </w: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146C22" w:rsidRPr="003375D9" w:rsidRDefault="00146C22" w:rsidP="00146C22">
            <w:pPr>
              <w:pStyle w:val="a5"/>
              <w:numPr>
                <w:ilvl w:val="0"/>
                <w:numId w:val="1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146C22" w:rsidRPr="00AA704E" w:rsidTr="00A67569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146C22" w:rsidRPr="007B3FF8" w:rsidRDefault="00146C22" w:rsidP="00146C22">
            <w:pPr>
              <w:pStyle w:val="a5"/>
              <w:numPr>
                <w:ilvl w:val="0"/>
                <w:numId w:val="1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146C22" w:rsidRDefault="00146C22" w:rsidP="00146C22">
            <w:pPr>
              <w:pStyle w:val="a5"/>
              <w:numPr>
                <w:ilvl w:val="0"/>
                <w:numId w:val="1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3375D9" w:rsidRDefault="00146C22" w:rsidP="00896370">
            <w:pPr>
              <w:ind w:left="360"/>
              <w:rPr>
                <w:rFonts w:ascii="Traditional Arabic" w:eastAsia="Times New Roman" w:hAnsi="Traditional Arabic" w:cs="Traditional Arabic"/>
                <w:color w:val="525252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525252" w:themeColor="accent3" w:themeShade="80"/>
                <w:rtl/>
              </w:rPr>
              <w:t>الاسبوع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  <w:t>رقم الصفحة</w:t>
            </w: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تعريف المصفوفات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أنواعها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و الخصائص الجبرية للعمليات عليها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التحويلات الصفية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العمودية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الأولية على المصفوفات و بعض تطبيقاتها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تعريف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المحدد  و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خصائصه والقواعد الجبرية لحساب المحدد و امثلة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بعض تطبيقات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المحدد,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حساب المعكوس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النظم الخطية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طريقة جاوس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طريقة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كرامر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لحل النظم الخطية 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الفضاءات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المتجهية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الفضاءات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المتجهية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الجزئية خصائص و أمثلة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146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      النظام المولد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النظام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المستقل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وجود الأساس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خصائصه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وعلاقته بالفضاءات الجزئية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التطبيقات الخطية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الفضاءات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الجزئية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D9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       تغيير </w:t>
            </w:r>
            <w:r w:rsidR="00A67569"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الأساس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كثيرة الحدود المميزة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خصائصها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القيم الذاتية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و الفضاءات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 الذاتية المرافقة لها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 xml:space="preserve">تقطير المصفوفات 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D94E57" w:rsidP="008963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525252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146C22" w:rsidRPr="00CB5AC3" w:rsidRDefault="00146C22" w:rsidP="0089637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1" w:type="dxa"/>
            <w:gridSpan w:val="3"/>
            <w:vAlign w:val="center"/>
          </w:tcPr>
          <w:p w:rsidR="00146C22" w:rsidRPr="003375D9" w:rsidRDefault="00146C22" w:rsidP="0089637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146C22" w:rsidRPr="003375D9" w:rsidRDefault="00146C22" w:rsidP="00896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525252" w:themeColor="accent3" w:themeShade="80"/>
                <w:rtl/>
              </w:rPr>
            </w:pP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146C22" w:rsidRPr="00FB10E7" w:rsidRDefault="00146C22" w:rsidP="00896370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146C22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146C22" w:rsidRPr="00FB10E7" w:rsidRDefault="00146C22" w:rsidP="00896370">
            <w:pPr>
              <w:pStyle w:val="a6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) درجات نهاية الفصل (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)</w:t>
            </w:r>
          </w:p>
        </w:tc>
      </w:tr>
      <w:tr w:rsidR="00146C22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146C22" w:rsidRPr="00FB10E7" w:rsidRDefault="00146C22" w:rsidP="00896370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8EAADB" w:themeColor="accent5" w:themeTint="99"/>
            </w:tcBorders>
            <w:vAlign w:val="center"/>
          </w:tcPr>
          <w:p w:rsidR="00146C22" w:rsidRPr="00FB10E7" w:rsidRDefault="00146C22" w:rsidP="0089637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146C22" w:rsidRPr="00FB10E7" w:rsidRDefault="00146C22" w:rsidP="0089637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8EAADB" w:themeColor="accent5" w:themeTint="99"/>
            </w:tcBorders>
            <w:vAlign w:val="center"/>
          </w:tcPr>
          <w:p w:rsidR="00146C22" w:rsidRPr="00FB10E7" w:rsidRDefault="00146C22" w:rsidP="0089637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A67569" w:rsidRPr="00AA704E" w:rsidTr="00A6756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A67569" w:rsidRPr="00FB10E7" w:rsidRDefault="00A67569" w:rsidP="00A6756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bookmarkStart w:id="0" w:name="_GoBack" w:colFirst="1" w:colLast="3"/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A67569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A67569" w:rsidRPr="00FB10E7" w:rsidRDefault="00A67569" w:rsidP="00A6756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A67569" w:rsidRPr="00AA704E" w:rsidTr="00A6756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A67569" w:rsidRPr="00FB10E7" w:rsidRDefault="00A67569" w:rsidP="00A6756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67569" w:rsidRPr="00AA704E" w:rsidTr="00A67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8EAADB" w:themeColor="accent5" w:themeTint="99"/>
            </w:tcBorders>
            <w:noWrap/>
            <w:vAlign w:val="center"/>
          </w:tcPr>
          <w:p w:rsidR="00A67569" w:rsidRDefault="00A67569" w:rsidP="00A67569">
            <w:pPr>
              <w:ind w:left="65"/>
              <w:jc w:val="center"/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8EAADB" w:themeColor="accent5" w:themeTint="99"/>
            </w:tcBorders>
            <w:noWrap/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8EAADB" w:themeColor="accent5" w:themeTint="99"/>
            </w:tcBorders>
            <w:vAlign w:val="center"/>
          </w:tcPr>
          <w:p w:rsidR="00A67569" w:rsidRDefault="00A67569" w:rsidP="00A6756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146C22" w:rsidRDefault="00146C22" w:rsidP="00146C22">
      <w:pPr>
        <w:spacing w:after="0"/>
        <w:rPr>
          <w:rtl/>
        </w:rPr>
      </w:pPr>
    </w:p>
    <w:p w:rsidR="00146C22" w:rsidRDefault="00146C22" w:rsidP="00146C22">
      <w:pPr>
        <w:spacing w:after="0"/>
        <w:rPr>
          <w:rtl/>
        </w:rPr>
      </w:pPr>
    </w:p>
    <w:p w:rsidR="00E27D94" w:rsidRDefault="00E27D94"/>
    <w:sectPr w:rsidR="00E27D94" w:rsidSect="00AC7C83">
      <w:footerReference w:type="default" r:id="rId8"/>
      <w:headerReference w:type="first" r:id="rId9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C7" w:rsidRDefault="008F7FC7">
      <w:pPr>
        <w:spacing w:after="0" w:line="240" w:lineRule="auto"/>
      </w:pPr>
      <w:r>
        <w:separator/>
      </w:r>
    </w:p>
  </w:endnote>
  <w:endnote w:type="continuationSeparator" w:id="0">
    <w:p w:rsidR="008F7FC7" w:rsidRDefault="008F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D94E57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A67569" w:rsidRPr="00A67569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97586D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C7" w:rsidRDefault="008F7FC7">
      <w:pPr>
        <w:spacing w:after="0" w:line="240" w:lineRule="auto"/>
      </w:pPr>
      <w:r>
        <w:separator/>
      </w:r>
    </w:p>
  </w:footnote>
  <w:footnote w:type="continuationSeparator" w:id="0">
    <w:p w:rsidR="008F7FC7" w:rsidRDefault="008F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D94E57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EBD06" wp14:editId="35967DB3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D94E57" w:rsidP="00F40644">
                          <w:pPr>
                            <w:pStyle w:val="a6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D94E57" w:rsidP="00F40644">
                          <w:pPr>
                            <w:pStyle w:val="a6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D94E57" w:rsidP="00F40644">
                          <w:pPr>
                            <w:pStyle w:val="a6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EBD06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D94E57" w:rsidP="00F40644">
                    <w:pPr>
                      <w:pStyle w:val="a6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D94E57" w:rsidP="00F40644">
                    <w:pPr>
                      <w:pStyle w:val="a6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D94E57" w:rsidP="00F40644">
                    <w:pPr>
                      <w:pStyle w:val="a6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D94E57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96112CB" wp14:editId="4C1ADC9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833C0B" w:themeColor="accent2" w:themeShade="80"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3D8EA8A9" wp14:editId="24E940A0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0FCD0" wp14:editId="5ACF845D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D94E57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0FCD0" id="مربع نص 39" o:spid="_x0000_s1027" type="#_x0000_t202" style="position:absolute;left:0;text-align:left;margin-left:23.2pt;margin-top:6.2pt;width:144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D94E57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97586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22"/>
    <w:rsid w:val="000407D5"/>
    <w:rsid w:val="00146C22"/>
    <w:rsid w:val="00795144"/>
    <w:rsid w:val="008F7FC7"/>
    <w:rsid w:val="00A67569"/>
    <w:rsid w:val="00D94E57"/>
    <w:rsid w:val="00E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C127EB-B256-4419-8EA0-D3BDB34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146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146C22"/>
  </w:style>
  <w:style w:type="paragraph" w:styleId="a4">
    <w:name w:val="footer"/>
    <w:basedOn w:val="a"/>
    <w:link w:val="Char0"/>
    <w:uiPriority w:val="99"/>
    <w:unhideWhenUsed/>
    <w:rsid w:val="00146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6C22"/>
  </w:style>
  <w:style w:type="paragraph" w:styleId="a5">
    <w:name w:val="List Paragraph"/>
    <w:basedOn w:val="a"/>
    <w:uiPriority w:val="34"/>
    <w:qFormat/>
    <w:rsid w:val="00146C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6C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2-5">
    <w:name w:val="Grid Table 2 Accent 5"/>
    <w:basedOn w:val="a1"/>
    <w:uiPriority w:val="47"/>
    <w:rsid w:val="00146C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ProfElSawy</cp:lastModifiedBy>
  <cp:revision>2</cp:revision>
  <dcterms:created xsi:type="dcterms:W3CDTF">2018-02-13T18:23:00Z</dcterms:created>
  <dcterms:modified xsi:type="dcterms:W3CDTF">2018-02-13T18:23:00Z</dcterms:modified>
</cp:coreProperties>
</file>